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E8C" w:rsidRDefault="00BB2E8C" w:rsidP="00BB2E8C">
      <w:pPr>
        <w:widowControl w:val="0"/>
        <w:tabs>
          <w:tab w:val="left" w:leader="underscore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Заклад дошкільної освіти № 2 комбінованого типу</w:t>
      </w:r>
    </w:p>
    <w:p w:rsidR="00BB2E8C" w:rsidRDefault="00BB2E8C" w:rsidP="00BB2E8C">
      <w:pPr>
        <w:widowControl w:val="0"/>
        <w:tabs>
          <w:tab w:val="left" w:leader="underscore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70196">
        <w:rPr>
          <w:rFonts w:ascii="Times New Roman" w:eastAsia="Calibri" w:hAnsi="Times New Roman" w:cs="Times New Roman"/>
          <w:b/>
          <w:sz w:val="28"/>
          <w:szCs w:val="28"/>
        </w:rPr>
        <w:t>Ужгородської міської ради Закарпатської області</w:t>
      </w:r>
    </w:p>
    <w:p w:rsidR="00BB2E8C" w:rsidRDefault="00BB2E8C" w:rsidP="00BB2E8C">
      <w:pPr>
        <w:spacing w:after="143" w:line="360" w:lineRule="exact"/>
        <w:ind w:right="20"/>
        <w:jc w:val="center"/>
        <w:rPr>
          <w:rStyle w:val="Bodytext3"/>
          <w:rFonts w:eastAsiaTheme="minorHAnsi"/>
          <w:bCs w:val="0"/>
        </w:rPr>
      </w:pPr>
    </w:p>
    <w:p w:rsidR="00BB2E8C" w:rsidRDefault="00BB2E8C" w:rsidP="00BB2E8C">
      <w:pPr>
        <w:spacing w:after="143" w:line="360" w:lineRule="exact"/>
        <w:ind w:right="20"/>
        <w:jc w:val="center"/>
        <w:rPr>
          <w:rStyle w:val="Bodytext3"/>
          <w:rFonts w:eastAsiaTheme="minorHAnsi"/>
          <w:bCs w:val="0"/>
        </w:rPr>
      </w:pPr>
    </w:p>
    <w:p w:rsidR="00BB2E8C" w:rsidRDefault="00BB2E8C" w:rsidP="00BB2E8C">
      <w:pPr>
        <w:spacing w:after="143" w:line="360" w:lineRule="exact"/>
        <w:ind w:right="20"/>
        <w:jc w:val="center"/>
        <w:rPr>
          <w:rStyle w:val="Bodytext3"/>
          <w:rFonts w:eastAsiaTheme="minorHAnsi"/>
          <w:bCs w:val="0"/>
        </w:rPr>
      </w:pPr>
    </w:p>
    <w:p w:rsidR="00BB2E8C" w:rsidRDefault="00BB2E8C" w:rsidP="00BB2E8C">
      <w:pPr>
        <w:spacing w:after="143" w:line="360" w:lineRule="exact"/>
        <w:ind w:right="20"/>
        <w:jc w:val="center"/>
        <w:rPr>
          <w:rStyle w:val="Bodytext3"/>
          <w:rFonts w:eastAsiaTheme="minorHAnsi"/>
          <w:bCs w:val="0"/>
        </w:rPr>
      </w:pPr>
    </w:p>
    <w:p w:rsidR="00BB2E8C" w:rsidRDefault="00BB2E8C" w:rsidP="00BB2E8C">
      <w:pPr>
        <w:spacing w:after="143" w:line="360" w:lineRule="exact"/>
        <w:ind w:right="20"/>
        <w:jc w:val="center"/>
        <w:rPr>
          <w:rStyle w:val="Bodytext3"/>
          <w:rFonts w:eastAsiaTheme="minorHAnsi"/>
          <w:bCs w:val="0"/>
        </w:rPr>
      </w:pPr>
    </w:p>
    <w:p w:rsidR="00BB2E8C" w:rsidRDefault="00BB2E8C" w:rsidP="00BB2E8C">
      <w:pPr>
        <w:spacing w:after="143" w:line="360" w:lineRule="exact"/>
        <w:ind w:right="20"/>
        <w:jc w:val="center"/>
        <w:rPr>
          <w:rStyle w:val="Bodytext3"/>
          <w:rFonts w:eastAsiaTheme="minorHAnsi"/>
          <w:bCs w:val="0"/>
        </w:rPr>
      </w:pPr>
    </w:p>
    <w:p w:rsidR="00BB2E8C" w:rsidRDefault="00BB2E8C" w:rsidP="00BB2E8C">
      <w:pPr>
        <w:spacing w:after="143" w:line="360" w:lineRule="exact"/>
        <w:ind w:right="20"/>
        <w:jc w:val="center"/>
        <w:rPr>
          <w:rStyle w:val="Bodytext3"/>
          <w:rFonts w:eastAsiaTheme="minorHAnsi"/>
          <w:bCs w:val="0"/>
        </w:rPr>
      </w:pPr>
    </w:p>
    <w:p w:rsidR="00BB2E8C" w:rsidRDefault="00BB2E8C" w:rsidP="00BB2E8C">
      <w:pPr>
        <w:spacing w:before="100" w:beforeAutospacing="1" w:after="100" w:afterAutospacing="1" w:line="240" w:lineRule="auto"/>
        <w:outlineLvl w:val="1"/>
        <w:rPr>
          <w:rFonts w:eastAsia="Times New Roman" w:cs="Segoe UI Symbol"/>
          <w:b/>
          <w:bCs/>
          <w:sz w:val="28"/>
          <w:szCs w:val="28"/>
          <w:lang w:eastAsia="uk-UA"/>
        </w:rPr>
      </w:pPr>
    </w:p>
    <w:p w:rsidR="00332ED0" w:rsidRDefault="00BB2E8C" w:rsidP="00BB2E8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  <w:r w:rsidRPr="00BB2E8C"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>Групова консультація для вихователів</w:t>
      </w:r>
      <w:r w:rsidR="00332ED0"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>.</w:t>
      </w:r>
    </w:p>
    <w:p w:rsidR="00BB2E8C" w:rsidRDefault="00BB2E8C" w:rsidP="00BB2E8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  <w:bookmarkStart w:id="0" w:name="_GoBack"/>
      <w:bookmarkEnd w:id="0"/>
      <w:r w:rsidRPr="00BB2E8C"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>Які строки відновлення фізичного здоров’я дітей для проведення повноцінних занять з фізкультури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>.</w:t>
      </w:r>
    </w:p>
    <w:p w:rsidR="00BB2E8C" w:rsidRDefault="00BB2E8C" w:rsidP="00BB2E8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</w:p>
    <w:p w:rsidR="00BB2E8C" w:rsidRDefault="00BB2E8C" w:rsidP="00BB2E8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</w:p>
    <w:p w:rsidR="00BB2E8C" w:rsidRDefault="00BB2E8C" w:rsidP="00BB2E8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</w:p>
    <w:p w:rsidR="00BB2E8C" w:rsidRDefault="00BB2E8C" w:rsidP="00BB2E8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</w:p>
    <w:p w:rsidR="00BB2E8C" w:rsidRDefault="00BB2E8C" w:rsidP="00BB2E8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</w:p>
    <w:p w:rsidR="00BB2E8C" w:rsidRDefault="00BB2E8C" w:rsidP="00BB2E8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</w:p>
    <w:p w:rsidR="00BB2E8C" w:rsidRDefault="00BB2E8C" w:rsidP="00BB2E8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</w:p>
    <w:p w:rsidR="00BB2E8C" w:rsidRDefault="00BB2E8C" w:rsidP="00BB2E8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</w:p>
    <w:p w:rsidR="00BB2E8C" w:rsidRDefault="00BB2E8C" w:rsidP="00BB2E8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</w:p>
    <w:p w:rsidR="00BB2E8C" w:rsidRPr="00BB2E8C" w:rsidRDefault="00BB2E8C" w:rsidP="00BB2E8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B2E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Ужгород, 2026</w:t>
      </w:r>
    </w:p>
    <w:p w:rsidR="00BB2E8C" w:rsidRPr="00BB2E8C" w:rsidRDefault="00BB2E8C" w:rsidP="00BB2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2E8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Повернення дитини до повноцінних занять фізичною культурою у ЗДО залежить від:</w:t>
      </w:r>
    </w:p>
    <w:p w:rsidR="00BB2E8C" w:rsidRPr="00BB2E8C" w:rsidRDefault="00BB2E8C" w:rsidP="00BB2E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2E8C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характеру захворювання;</w:t>
      </w:r>
    </w:p>
    <w:p w:rsidR="00BB2E8C" w:rsidRPr="00BB2E8C" w:rsidRDefault="00BB2E8C" w:rsidP="00BB2E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2E8C">
        <w:rPr>
          <w:rFonts w:ascii="Times New Roman" w:eastAsia="Times New Roman" w:hAnsi="Times New Roman" w:cs="Times New Roman"/>
          <w:sz w:val="28"/>
          <w:szCs w:val="28"/>
          <w:lang w:eastAsia="uk-UA"/>
        </w:rPr>
        <w:t>ступеня тяжкості перебігу;</w:t>
      </w:r>
    </w:p>
    <w:p w:rsidR="00BB2E8C" w:rsidRPr="00BB2E8C" w:rsidRDefault="00BB2E8C" w:rsidP="00BB2E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2E8C">
        <w:rPr>
          <w:rFonts w:ascii="Times New Roman" w:eastAsia="Times New Roman" w:hAnsi="Times New Roman" w:cs="Times New Roman"/>
          <w:sz w:val="28"/>
          <w:szCs w:val="28"/>
          <w:lang w:eastAsia="uk-UA"/>
        </w:rPr>
        <w:t>наявності ускладнень;</w:t>
      </w:r>
    </w:p>
    <w:p w:rsidR="00BB2E8C" w:rsidRPr="00BB2E8C" w:rsidRDefault="00BB2E8C" w:rsidP="00BB2E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2E8C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рекомендацій педіатра;</w:t>
      </w:r>
    </w:p>
    <w:p w:rsidR="00BB2E8C" w:rsidRPr="00BB2E8C" w:rsidRDefault="00BB2E8C" w:rsidP="00BB2E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2E8C">
        <w:rPr>
          <w:rFonts w:ascii="Times New Roman" w:eastAsia="Times New Roman" w:hAnsi="Times New Roman" w:cs="Times New Roman"/>
          <w:sz w:val="28"/>
          <w:szCs w:val="28"/>
          <w:lang w:eastAsia="uk-UA"/>
        </w:rPr>
        <w:t>індивідуальних особливостей організму.</w:t>
      </w:r>
    </w:p>
    <w:p w:rsidR="00BB2E8C" w:rsidRPr="00BB2E8C" w:rsidRDefault="00BB2E8C" w:rsidP="00BB2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2E8C">
        <w:rPr>
          <w:rFonts w:ascii="Times New Roman" w:eastAsia="Times New Roman" w:hAnsi="Times New Roman" w:cs="Times New Roman"/>
          <w:sz w:val="28"/>
          <w:szCs w:val="28"/>
          <w:lang w:eastAsia="uk-UA"/>
        </w:rPr>
        <w:t>Нижче подано орієнтовні строки відновлення (за умови нормального самопочуття та дозволу лікаря).</w:t>
      </w:r>
    </w:p>
    <w:p w:rsidR="00BB2E8C" w:rsidRPr="00BB2E8C" w:rsidRDefault="00BB2E8C" w:rsidP="00BB2E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B2E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Після ГРВІ (легкий перебіг, без ускладнень)</w:t>
      </w:r>
    </w:p>
    <w:p w:rsidR="00BB2E8C" w:rsidRPr="00BB2E8C" w:rsidRDefault="00BB2E8C" w:rsidP="00BB2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2E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Відновлення повноцінних занять:</w:t>
      </w:r>
      <w:r w:rsidRPr="00BB2E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 </w:t>
      </w:r>
      <w:r w:rsidRPr="00BB2E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5–7 днів</w:t>
      </w:r>
      <w:r w:rsidRPr="00BB2E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після зникнення симптомів.</w:t>
      </w:r>
    </w:p>
    <w:p w:rsidR="00BB2E8C" w:rsidRPr="00BB2E8C" w:rsidRDefault="00BB2E8C" w:rsidP="00BB2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2E8C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Перші 2–3 дні – щадний режим (без інтенсивного бігу та стрибків).</w:t>
      </w:r>
      <w:r w:rsidRPr="00BB2E8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Контроль за диханням, кольором шкіри, пітливістю.</w:t>
      </w:r>
    </w:p>
    <w:p w:rsidR="00BB2E8C" w:rsidRPr="00BB2E8C" w:rsidRDefault="00BB2E8C" w:rsidP="00BB2E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B2E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Після бронхіту, ангіни, грипу</w:t>
      </w:r>
    </w:p>
    <w:p w:rsidR="00BB2E8C" w:rsidRPr="00BB2E8C" w:rsidRDefault="00BB2E8C" w:rsidP="00BB2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2E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Відновлення:</w:t>
      </w:r>
      <w:r w:rsidRPr="00BB2E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 </w:t>
      </w:r>
      <w:r w:rsidRPr="00BB2E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10–14 днів</w:t>
      </w:r>
      <w:r w:rsidRPr="00BB2E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після одужання.</w:t>
      </w:r>
    </w:p>
    <w:p w:rsidR="00BB2E8C" w:rsidRPr="00BB2E8C" w:rsidRDefault="00BB2E8C" w:rsidP="00BB2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2E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Обов’язково поступове нарощування навантаження.</w:t>
      </w:r>
      <w:r w:rsidRPr="00BB2E8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 Виключити вправи на витривалість у перші 5–7 днів.</w:t>
      </w:r>
      <w:r w:rsidRPr="00BB2E8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 Особлива увага до дихальних вправ.</w:t>
      </w:r>
    </w:p>
    <w:p w:rsidR="00BB2E8C" w:rsidRPr="00BB2E8C" w:rsidRDefault="00BB2E8C" w:rsidP="00BB2E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B2E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3. Після пневмонії</w:t>
      </w:r>
    </w:p>
    <w:p w:rsidR="00BB2E8C" w:rsidRPr="00BB2E8C" w:rsidRDefault="00BB2E8C" w:rsidP="00BB2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2E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Відновлення:</w:t>
      </w:r>
      <w:r w:rsidRPr="00BB2E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раніше ніж через </w:t>
      </w:r>
      <w:r w:rsidRPr="00BB2E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3–4 тижні</w:t>
      </w:r>
      <w:r w:rsidRPr="00BB2E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(за дозволом лікаря).</w:t>
      </w:r>
    </w:p>
    <w:p w:rsidR="00BB2E8C" w:rsidRPr="00BB2E8C" w:rsidRDefault="00BB2E8C" w:rsidP="00BB2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2E8C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Перший етап – лікувальна гімнастика.</w:t>
      </w:r>
      <w:r w:rsidRPr="00BB2E8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Далі – дозоване фізичне навантаження.</w:t>
      </w:r>
      <w:r w:rsidRPr="00BB2E8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Повноцінні заняття – лише при повному відновленні.</w:t>
      </w:r>
    </w:p>
    <w:p w:rsidR="00BB2E8C" w:rsidRPr="00BB2E8C" w:rsidRDefault="00BB2E8C" w:rsidP="00BB2E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B2E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Після кишкових інфекцій</w:t>
      </w:r>
    </w:p>
    <w:p w:rsidR="00BB2E8C" w:rsidRPr="00BB2E8C" w:rsidRDefault="00BB2E8C" w:rsidP="00BB2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2E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Відновлення:</w:t>
      </w:r>
      <w:r w:rsidRPr="00BB2E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 </w:t>
      </w:r>
      <w:r w:rsidRPr="00BB2E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7–10 днів</w:t>
      </w:r>
      <w:r w:rsidRPr="00BB2E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після нормалізації стану.</w:t>
      </w:r>
    </w:p>
    <w:p w:rsidR="00BB2E8C" w:rsidRPr="00BB2E8C" w:rsidRDefault="00BB2E8C" w:rsidP="00BB2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2E8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Контроль витривалості.</w:t>
      </w:r>
      <w:r w:rsidRPr="00BB2E8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Уникати перевтоми.</w:t>
      </w:r>
    </w:p>
    <w:p w:rsidR="00BB2E8C" w:rsidRPr="00BB2E8C" w:rsidRDefault="00BB2E8C" w:rsidP="00BB2E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B2E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Після травм</w:t>
      </w:r>
    </w:p>
    <w:p w:rsidR="00BB2E8C" w:rsidRDefault="00BB2E8C" w:rsidP="00BB2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2E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Строки індивідуальні</w:t>
      </w:r>
      <w:r w:rsidRPr="00BB2E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(від 2–3 тижнів до кількох місяців).</w:t>
      </w:r>
    </w:p>
    <w:p w:rsidR="00BB2E8C" w:rsidRDefault="00BB2E8C" w:rsidP="00BB2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2E8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Заняття дозволяються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лише після медичного висновку.</w:t>
      </w:r>
    </w:p>
    <w:p w:rsidR="00BB2E8C" w:rsidRPr="00BB2E8C" w:rsidRDefault="00BB2E8C" w:rsidP="00BB2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2E8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Можливе тимчасове віднесення до підготовчої або спеціальної групи.</w:t>
      </w:r>
    </w:p>
    <w:p w:rsidR="00BB2E8C" w:rsidRPr="00BB2E8C" w:rsidRDefault="00BB2E8C" w:rsidP="00BB2E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B2E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Загальні рекомендації для вихователів</w:t>
      </w:r>
    </w:p>
    <w:p w:rsidR="00BB2E8C" w:rsidRPr="00BB2E8C" w:rsidRDefault="00BB2E8C" w:rsidP="00BB2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2E8C">
        <w:rPr>
          <w:rFonts w:ascii="Segoe UI Symbol" w:eastAsia="Times New Roman" w:hAnsi="Segoe UI Symbol" w:cs="Segoe UI Symbol"/>
          <w:sz w:val="28"/>
          <w:szCs w:val="28"/>
          <w:lang w:eastAsia="uk-UA"/>
        </w:rPr>
        <w:t>✔️</w:t>
      </w:r>
      <w:r w:rsidRPr="00BB2E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Повернення до фізичних навантажень – </w:t>
      </w:r>
      <w:r w:rsidRPr="00BB2E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поступове</w:t>
      </w:r>
      <w:r w:rsidRPr="00BB2E8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BB2E8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BB2E8C">
        <w:rPr>
          <w:rFonts w:ascii="Segoe UI Symbol" w:eastAsia="Times New Roman" w:hAnsi="Segoe UI Symbol" w:cs="Segoe UI Symbol"/>
          <w:sz w:val="28"/>
          <w:szCs w:val="28"/>
          <w:lang w:eastAsia="uk-UA"/>
        </w:rPr>
        <w:t>✔️</w:t>
      </w:r>
      <w:r w:rsidRPr="00BB2E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Перші 1–2 тижні після хвороби – зменшення інтенсивності на 30–50%.</w:t>
      </w:r>
      <w:r w:rsidRPr="00BB2E8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BB2E8C">
        <w:rPr>
          <w:rFonts w:ascii="Segoe UI Symbol" w:eastAsia="Times New Roman" w:hAnsi="Segoe UI Symbol" w:cs="Segoe UI Symbol"/>
          <w:sz w:val="28"/>
          <w:szCs w:val="28"/>
          <w:lang w:eastAsia="uk-UA"/>
        </w:rPr>
        <w:t>✔️</w:t>
      </w:r>
      <w:r w:rsidRPr="00BB2E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Обов’язковий щоденний візуальний контроль стану дитини.</w:t>
      </w:r>
      <w:r w:rsidRPr="00BB2E8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BB2E8C">
        <w:rPr>
          <w:rFonts w:ascii="Segoe UI Symbol" w:eastAsia="Times New Roman" w:hAnsi="Segoe UI Symbol" w:cs="Segoe UI Symbol"/>
          <w:sz w:val="28"/>
          <w:szCs w:val="28"/>
          <w:lang w:eastAsia="uk-UA"/>
        </w:rPr>
        <w:t>✔️</w:t>
      </w:r>
      <w:r w:rsidRPr="00BB2E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разі скарг (задишка, запаморочення, слабкість) – припинити заняття.</w:t>
      </w:r>
      <w:r w:rsidRPr="00BB2E8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BB2E8C">
        <w:rPr>
          <w:rFonts w:ascii="Segoe UI Symbol" w:eastAsia="Times New Roman" w:hAnsi="Segoe UI Symbol" w:cs="Segoe UI Symbol"/>
          <w:sz w:val="28"/>
          <w:szCs w:val="28"/>
          <w:lang w:eastAsia="uk-UA"/>
        </w:rPr>
        <w:t>✔️</w:t>
      </w:r>
      <w:r w:rsidRPr="00BB2E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Враховувати медичну групу дитини (основна, підготовча, спеціальна).</w:t>
      </w:r>
    </w:p>
    <w:p w:rsidR="00BB2E8C" w:rsidRPr="00BB2E8C" w:rsidRDefault="00BB2E8C" w:rsidP="00BB2E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B2E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Для обговорення на консультації</w:t>
      </w:r>
    </w:p>
    <w:p w:rsidR="00BB2E8C" w:rsidRPr="00BB2E8C" w:rsidRDefault="00BB2E8C" w:rsidP="00BB2E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2E8C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організувати щадний режим фізичних занять?</w:t>
      </w:r>
    </w:p>
    <w:p w:rsidR="00BB2E8C" w:rsidRPr="00BB2E8C" w:rsidRDefault="00BB2E8C" w:rsidP="00BB2E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2E8C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вправи доцільні в період адаптації?</w:t>
      </w:r>
    </w:p>
    <w:p w:rsidR="00BB2E8C" w:rsidRPr="00BB2E8C" w:rsidRDefault="00BB2E8C" w:rsidP="00BB2E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2E8C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співпрацювати з медичною сестрою ЗДО?</w:t>
      </w:r>
    </w:p>
    <w:p w:rsidR="00106A6A" w:rsidRPr="00BB2E8C" w:rsidRDefault="00106A6A">
      <w:pPr>
        <w:rPr>
          <w:rFonts w:ascii="Times New Roman" w:hAnsi="Times New Roman" w:cs="Times New Roman"/>
          <w:sz w:val="28"/>
          <w:szCs w:val="28"/>
        </w:rPr>
      </w:pPr>
    </w:p>
    <w:sectPr w:rsidR="00106A6A" w:rsidRPr="00BB2E8C" w:rsidSect="00BB2E8C">
      <w:pgSz w:w="11906" w:h="16838"/>
      <w:pgMar w:top="1135" w:right="850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0785E"/>
    <w:multiLevelType w:val="multilevel"/>
    <w:tmpl w:val="FF9A4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37046E"/>
    <w:multiLevelType w:val="multilevel"/>
    <w:tmpl w:val="1A94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E8C"/>
    <w:rsid w:val="00106A6A"/>
    <w:rsid w:val="00332ED0"/>
    <w:rsid w:val="00BB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E7541"/>
  <w15:chartTrackingRefBased/>
  <w15:docId w15:val="{E05BCD10-BED3-46B2-A53F-9AA4B594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B2E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BB2E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2E8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BB2E8C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BB2E8C"/>
    <w:rPr>
      <w:b/>
      <w:bCs/>
    </w:rPr>
  </w:style>
  <w:style w:type="paragraph" w:styleId="a4">
    <w:name w:val="Normal (Web)"/>
    <w:basedOn w:val="a"/>
    <w:uiPriority w:val="99"/>
    <w:semiHidden/>
    <w:unhideWhenUsed/>
    <w:rsid w:val="00BB2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Bodytext3">
    <w:name w:val="Body text (3)"/>
    <w:basedOn w:val="a0"/>
    <w:rsid w:val="00BB2E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uk-UA"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BB2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B2E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9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1321</Words>
  <Characters>754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Директор</dc:creator>
  <cp:keywords/>
  <dc:description/>
  <cp:lastModifiedBy>Катерина Директор</cp:lastModifiedBy>
  <cp:revision>2</cp:revision>
  <cp:lastPrinted>2026-02-25T08:54:00Z</cp:lastPrinted>
  <dcterms:created xsi:type="dcterms:W3CDTF">2026-02-25T08:50:00Z</dcterms:created>
  <dcterms:modified xsi:type="dcterms:W3CDTF">2026-02-25T08:55:00Z</dcterms:modified>
</cp:coreProperties>
</file>