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7441B7" w:rsidRDefault="007441B7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65F71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  <w:bookmarkStart w:id="0" w:name="_GoBack"/>
      <w:r w:rsidRPr="00065F71">
        <w:rPr>
          <w:b/>
          <w:bCs/>
          <w:color w:val="111111"/>
          <w:sz w:val="36"/>
          <w:szCs w:val="36"/>
        </w:rPr>
        <w:t>ТЕМАТИЧНИЙ ДЕНЬ</w:t>
      </w:r>
    </w:p>
    <w:p w:rsidR="002F5CA4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  <w:r>
        <w:rPr>
          <w:b/>
          <w:bCs/>
          <w:color w:val="111111"/>
          <w:sz w:val="36"/>
          <w:szCs w:val="36"/>
        </w:rPr>
        <w:t>КОЖНА ДИТИНА МАЄ ПРАВО НА ЩАСТЯ</w:t>
      </w:r>
      <w:bookmarkEnd w:id="0"/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7441B7" w:rsidRDefault="007441B7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</w:rPr>
      </w:pPr>
    </w:p>
    <w:p w:rsidR="000D72D6" w:rsidRDefault="000D72D6" w:rsidP="002F5CA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</w:p>
    <w:p w:rsidR="002F5CA4" w:rsidRPr="00065F71" w:rsidRDefault="002F5CA4" w:rsidP="002F5CA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F71">
        <w:rPr>
          <w:b/>
          <w:bCs/>
          <w:color w:val="111111"/>
          <w:sz w:val="28"/>
          <w:szCs w:val="28"/>
        </w:rPr>
        <w:lastRenderedPageBreak/>
        <w:t>Загальна мета дня:</w:t>
      </w:r>
    </w:p>
    <w:p w:rsidR="002F5CA4" w:rsidRPr="00065F71" w:rsidRDefault="002F5CA4" w:rsidP="00065F7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F71">
        <w:rPr>
          <w:color w:val="111111"/>
          <w:sz w:val="28"/>
          <w:szCs w:val="28"/>
        </w:rPr>
        <w:t>Ознайомити дітей із правами дитини у доступній, ігровій формі.</w:t>
      </w:r>
    </w:p>
    <w:p w:rsidR="002F5CA4" w:rsidRPr="00065F71" w:rsidRDefault="002F5CA4" w:rsidP="00065F7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F71">
        <w:rPr>
          <w:color w:val="111111"/>
          <w:sz w:val="28"/>
          <w:szCs w:val="28"/>
        </w:rPr>
        <w:t>Виховувати почуття справедливості, доброти, взаємоповаги.</w:t>
      </w:r>
    </w:p>
    <w:p w:rsidR="002F5CA4" w:rsidRPr="00065F71" w:rsidRDefault="002F5CA4" w:rsidP="00065F7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F71">
        <w:rPr>
          <w:color w:val="111111"/>
          <w:sz w:val="28"/>
          <w:szCs w:val="28"/>
        </w:rPr>
        <w:t>Створити атмосферу радості, турботи, любові.</w:t>
      </w:r>
    </w:p>
    <w:p w:rsidR="002F5CA4" w:rsidRPr="00065F71" w:rsidRDefault="002F5CA4" w:rsidP="00065F71">
      <w:pPr>
        <w:pStyle w:val="a3"/>
        <w:shd w:val="clear" w:color="auto" w:fill="FFFFFF"/>
        <w:spacing w:before="180" w:beforeAutospacing="0" w:after="0" w:afterAutospacing="0"/>
        <w:ind w:left="195" w:hanging="195"/>
        <w:jc w:val="center"/>
        <w:rPr>
          <w:color w:val="2D2C37"/>
          <w:sz w:val="28"/>
          <w:szCs w:val="28"/>
        </w:rPr>
      </w:pPr>
    </w:p>
    <w:p w:rsidR="002F5CA4" w:rsidRPr="00065F71" w:rsidRDefault="000D72D6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РІЗНОВІКОВА ГРУПА (2</w:t>
      </w:r>
      <w:r w:rsidR="002F5CA4" w:rsidRPr="00065F71">
        <w:rPr>
          <w:b/>
          <w:bCs/>
          <w:color w:val="111111"/>
          <w:sz w:val="28"/>
          <w:szCs w:val="28"/>
        </w:rPr>
        <w:t>–4 роки)</w:t>
      </w:r>
    </w:p>
    <w:p w:rsidR="002F5CA4" w:rsidRPr="00065F71" w:rsidRDefault="002F5CA4" w:rsidP="002F5CA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F71">
        <w:rPr>
          <w:b/>
          <w:bCs/>
          <w:color w:val="111111"/>
          <w:sz w:val="28"/>
          <w:szCs w:val="28"/>
        </w:rPr>
        <w:t>Тема:</w:t>
      </w:r>
      <w:r w:rsidRPr="00065F71">
        <w:rPr>
          <w:color w:val="111111"/>
          <w:sz w:val="28"/>
          <w:szCs w:val="28"/>
        </w:rPr>
        <w:t> “Сонечко для всіх”</w:t>
      </w:r>
    </w:p>
    <w:p w:rsidR="002F5CA4" w:rsidRPr="00065F71" w:rsidRDefault="002F5CA4" w:rsidP="002F5CA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F71">
        <w:rPr>
          <w:b/>
          <w:bCs/>
          <w:color w:val="111111"/>
          <w:sz w:val="28"/>
          <w:szCs w:val="28"/>
        </w:rPr>
        <w:t>Мета: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Формувати уявлення, що всі діти мають право на любов, турботу, гру.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Розвивати вміння дружити, ділитися, допомагати одне одному.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Створити атмосферу радості та безпеки.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F71">
        <w:rPr>
          <w:b/>
          <w:bCs/>
          <w:color w:val="111111"/>
          <w:sz w:val="28"/>
          <w:szCs w:val="28"/>
        </w:rPr>
        <w:t>Хід розваги: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495" w:hanging="4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Звучить весела пісенька “Хай завжди буде сонце”.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495" w:hanging="495"/>
        <w:rPr>
          <w:color w:val="111111"/>
          <w:sz w:val="28"/>
          <w:szCs w:val="28"/>
        </w:rPr>
      </w:pPr>
      <w:r w:rsidRPr="00065F71">
        <w:rPr>
          <w:color w:val="111111"/>
          <w:sz w:val="28"/>
          <w:szCs w:val="28"/>
        </w:rPr>
        <w:t>Вихователь:</w:t>
      </w:r>
      <w:r w:rsidR="00065F71">
        <w:rPr>
          <w:color w:val="111111"/>
          <w:sz w:val="28"/>
          <w:szCs w:val="28"/>
        </w:rPr>
        <w:t xml:space="preserve"> “діти, сьогодні особливий день  - </w:t>
      </w:r>
      <w:r w:rsidRPr="00065F71">
        <w:rPr>
          <w:color w:val="111111"/>
          <w:sz w:val="28"/>
          <w:szCs w:val="28"/>
        </w:rPr>
        <w:t>День захисту дітей! Це свято всіх вас, бо кожен із вас — маленьке сонечко!”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345" w:hanging="34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b/>
          <w:bCs/>
          <w:color w:val="111111"/>
          <w:sz w:val="28"/>
          <w:szCs w:val="28"/>
        </w:rPr>
        <w:t>Гра “Передай посмішку”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495" w:hanging="4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Діти стають у коло, посміхаються і передають усмішку сусіду.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495" w:hanging="4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Мета: створення позитивного настрою.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345" w:hanging="34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b/>
          <w:bCs/>
          <w:color w:val="111111"/>
          <w:sz w:val="28"/>
          <w:szCs w:val="28"/>
        </w:rPr>
        <w:t>Віршики про дитинство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495" w:hanging="4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Діти розпов</w:t>
      </w:r>
      <w:r w:rsidR="00065F71">
        <w:rPr>
          <w:color w:val="111111"/>
          <w:sz w:val="28"/>
          <w:szCs w:val="28"/>
        </w:rPr>
        <w:t>ідають короткі вірші</w:t>
      </w:r>
      <w:r w:rsidRPr="00065F71">
        <w:rPr>
          <w:color w:val="111111"/>
          <w:sz w:val="28"/>
          <w:szCs w:val="28"/>
        </w:rPr>
        <w:t>.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495" w:hanging="4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Приклад:</w:t>
      </w:r>
      <w:r w:rsidR="00065F71">
        <w:rPr>
          <w:color w:val="111111"/>
          <w:sz w:val="28"/>
          <w:szCs w:val="28"/>
        </w:rPr>
        <w:t xml:space="preserve"> </w:t>
      </w:r>
      <w:r w:rsidRPr="00065F71">
        <w:rPr>
          <w:color w:val="111111"/>
          <w:sz w:val="28"/>
          <w:szCs w:val="28"/>
        </w:rPr>
        <w:t>“Ми малята веселі всі,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495" w:hanging="495"/>
        <w:rPr>
          <w:color w:val="111111"/>
          <w:sz w:val="28"/>
          <w:szCs w:val="28"/>
        </w:rPr>
      </w:pPr>
      <w:r w:rsidRPr="00065F71">
        <w:rPr>
          <w:color w:val="111111"/>
          <w:sz w:val="28"/>
          <w:szCs w:val="28"/>
        </w:rPr>
        <w:t>Нам сміх і гра потрібні щодня!”.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345" w:hanging="34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="00065F71">
        <w:rPr>
          <w:color w:val="111111"/>
          <w:sz w:val="28"/>
          <w:szCs w:val="28"/>
        </w:rPr>
        <w:t xml:space="preserve"> </w:t>
      </w:r>
      <w:r w:rsidRPr="00065F71">
        <w:rPr>
          <w:b/>
          <w:bCs/>
          <w:color w:val="111111"/>
          <w:sz w:val="28"/>
          <w:szCs w:val="28"/>
        </w:rPr>
        <w:t>Гра “Сонечко та хмаринка”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495" w:hanging="4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Вихователь піднімає сонечко (жовте коло) — діти танцюють, коли “хмаринка” — зупиняються і завмирають.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345" w:hanging="34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b/>
          <w:bCs/>
          <w:color w:val="111111"/>
          <w:sz w:val="28"/>
          <w:szCs w:val="28"/>
        </w:rPr>
        <w:t>Пісенька “Друзі поруч”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495" w:hanging="4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Спільне виконання простої дитячої пісеньки про дружбу.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345" w:hanging="34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b/>
          <w:bCs/>
          <w:color w:val="111111"/>
          <w:sz w:val="28"/>
          <w:szCs w:val="28"/>
        </w:rPr>
        <w:t>Рухлива гра “Пташки в гніздечках”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495" w:hanging="4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Діти бігають як пташки, а потім шукають “гніздечко” (обруч).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345" w:hanging="34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b/>
          <w:bCs/>
          <w:color w:val="111111"/>
          <w:sz w:val="28"/>
          <w:szCs w:val="28"/>
        </w:rPr>
        <w:t>Підсумок: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495" w:hanging="4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Вихователь розповідає, що кожна дитина має право на любов, сім’ю, ігри та турботу.</w:t>
      </w:r>
      <w:r w:rsidR="00065F71">
        <w:rPr>
          <w:color w:val="111111"/>
          <w:sz w:val="28"/>
          <w:szCs w:val="28"/>
        </w:rPr>
        <w:t xml:space="preserve"> </w:t>
      </w:r>
      <w:r w:rsidRPr="00065F71">
        <w:rPr>
          <w:color w:val="111111"/>
          <w:sz w:val="28"/>
          <w:szCs w:val="28"/>
        </w:rPr>
        <w:t>Вручення наліпок “Щаслива дитина”.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495" w:hanging="495"/>
        <w:rPr>
          <w:color w:val="2D2C37"/>
          <w:sz w:val="28"/>
          <w:szCs w:val="28"/>
        </w:rPr>
      </w:pP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065F71">
        <w:rPr>
          <w:b/>
          <w:bCs/>
          <w:color w:val="111111"/>
          <w:sz w:val="28"/>
          <w:szCs w:val="28"/>
        </w:rPr>
        <w:t>СЕРЕДНЯ ГРУПА (4–5 років)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F71">
        <w:rPr>
          <w:b/>
          <w:bCs/>
          <w:color w:val="111111"/>
          <w:sz w:val="28"/>
          <w:szCs w:val="28"/>
        </w:rPr>
        <w:t>Тема:</w:t>
      </w:r>
      <w:r w:rsidRPr="00065F71">
        <w:rPr>
          <w:color w:val="111111"/>
          <w:sz w:val="28"/>
          <w:szCs w:val="28"/>
        </w:rPr>
        <w:t> “Країна дитинства — країна прав”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F71">
        <w:rPr>
          <w:b/>
          <w:bCs/>
          <w:color w:val="111111"/>
          <w:sz w:val="28"/>
          <w:szCs w:val="28"/>
        </w:rPr>
        <w:t>Мета: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Познайомити дітей із правами на ім’я, родину, гру, відпочинок.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Виховувати почуття доброти, справедливості, дружби.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F71">
        <w:rPr>
          <w:b/>
          <w:bCs/>
          <w:color w:val="111111"/>
          <w:sz w:val="28"/>
          <w:szCs w:val="28"/>
        </w:rPr>
        <w:t>Хід заходу: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345" w:hanging="345"/>
        <w:rPr>
          <w:color w:val="111111"/>
          <w:sz w:val="28"/>
          <w:szCs w:val="28"/>
        </w:rPr>
      </w:pPr>
      <w:r w:rsidRPr="00065F71">
        <w:rPr>
          <w:b/>
          <w:bCs/>
          <w:color w:val="111111"/>
          <w:sz w:val="28"/>
          <w:szCs w:val="28"/>
        </w:rPr>
        <w:t>Вступне слово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495" w:hanging="4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Вихователь: “Є країна чарівна — Дитинство. У ній живуть щасливі, усміхнені діти. Але щоб бути щасливими, діти мають знати свої права.”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F71">
        <w:rPr>
          <w:b/>
          <w:bCs/>
          <w:color w:val="111111"/>
          <w:sz w:val="28"/>
          <w:szCs w:val="28"/>
        </w:rPr>
        <w:t>Пісня “Ми діти твої, Україно”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F71">
        <w:rPr>
          <w:b/>
          <w:bCs/>
          <w:color w:val="111111"/>
          <w:sz w:val="28"/>
          <w:szCs w:val="28"/>
        </w:rPr>
        <w:t>Бесіда-гра “Моє право”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495" w:hanging="4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lastRenderedPageBreak/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Вихователь показує картинки (дитина грає, сім’я разом, школа, лікар).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495" w:hanging="4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Діти відгадують, яке це право (н</w:t>
      </w:r>
      <w:r w:rsidR="00065F71">
        <w:rPr>
          <w:color w:val="111111"/>
          <w:sz w:val="28"/>
          <w:szCs w:val="28"/>
        </w:rPr>
        <w:t>а гру, родину, освіту, турботу)</w:t>
      </w:r>
    </w:p>
    <w:p w:rsidR="00065F71" w:rsidRDefault="002F5CA4" w:rsidP="00065F71">
      <w:pPr>
        <w:pStyle w:val="a3"/>
        <w:shd w:val="clear" w:color="auto" w:fill="FFFFFF"/>
        <w:spacing w:before="180" w:beforeAutospacing="0" w:after="0" w:afterAutospacing="0"/>
        <w:ind w:left="345" w:hanging="345"/>
        <w:rPr>
          <w:color w:val="111111"/>
          <w:sz w:val="28"/>
          <w:szCs w:val="28"/>
        </w:rPr>
      </w:pPr>
      <w:r w:rsidRPr="00065F71">
        <w:rPr>
          <w:b/>
          <w:bCs/>
          <w:color w:val="111111"/>
          <w:sz w:val="28"/>
          <w:szCs w:val="28"/>
        </w:rPr>
        <w:t>Рухлива гра “Добрі долоньки”</w:t>
      </w:r>
    </w:p>
    <w:p w:rsidR="002F5CA4" w:rsidRPr="00065F71" w:rsidRDefault="002F5CA4" w:rsidP="00065F71">
      <w:pPr>
        <w:pStyle w:val="a3"/>
        <w:shd w:val="clear" w:color="auto" w:fill="FFFFFF"/>
        <w:spacing w:before="180" w:beforeAutospacing="0" w:after="0" w:afterAutospacing="0"/>
        <w:ind w:left="345" w:hanging="345"/>
        <w:rPr>
          <w:color w:val="111111"/>
          <w:sz w:val="28"/>
          <w:szCs w:val="28"/>
        </w:rPr>
      </w:pPr>
      <w:r w:rsidRPr="00065F71">
        <w:rPr>
          <w:color w:val="111111"/>
          <w:sz w:val="28"/>
          <w:szCs w:val="28"/>
        </w:rPr>
        <w:t>Діти торкаються долоньками і кажуть комплімен</w:t>
      </w:r>
      <w:r w:rsidR="00065F71">
        <w:rPr>
          <w:color w:val="111111"/>
          <w:sz w:val="28"/>
          <w:szCs w:val="28"/>
        </w:rPr>
        <w:t>ти (“Ти гарний!”, “Ти добрий!”)</w:t>
      </w:r>
    </w:p>
    <w:p w:rsidR="002F5CA4" w:rsidRPr="00065F71" w:rsidRDefault="002F5CA4" w:rsidP="00065F71">
      <w:pPr>
        <w:pStyle w:val="a3"/>
        <w:shd w:val="clear" w:color="auto" w:fill="FFFFFF"/>
        <w:spacing w:before="180" w:beforeAutospacing="0" w:after="0" w:afterAutospacing="0"/>
        <w:ind w:left="345" w:hanging="345"/>
        <w:rPr>
          <w:color w:val="111111"/>
          <w:sz w:val="28"/>
          <w:szCs w:val="28"/>
        </w:rPr>
      </w:pPr>
      <w:r w:rsidRPr="00065F71">
        <w:rPr>
          <w:b/>
          <w:bCs/>
          <w:color w:val="111111"/>
          <w:sz w:val="28"/>
          <w:szCs w:val="28"/>
        </w:rPr>
        <w:t>Інсценівка “У лісовій школі”</w:t>
      </w:r>
      <w:r w:rsidR="00065F71">
        <w:rPr>
          <w:color w:val="111111"/>
          <w:sz w:val="28"/>
          <w:szCs w:val="28"/>
        </w:rPr>
        <w:t xml:space="preserve"> </w:t>
      </w:r>
      <w:r w:rsidRPr="00065F71">
        <w:rPr>
          <w:color w:val="111111"/>
          <w:sz w:val="28"/>
          <w:szCs w:val="28"/>
        </w:rPr>
        <w:t>Зайчик, Ведмедик і Лисичка сперечаються про іграшку, а Вихователь пояснює, що кожен має право гратися, але й обов’язок — ділитися.</w:t>
      </w:r>
    </w:p>
    <w:p w:rsidR="002F5CA4" w:rsidRPr="00065F71" w:rsidRDefault="002F5CA4" w:rsidP="002F5CA4">
      <w:pPr>
        <w:pStyle w:val="a3"/>
        <w:shd w:val="clear" w:color="auto" w:fill="FFFFFF"/>
        <w:spacing w:before="180" w:beforeAutospacing="0" w:after="0" w:afterAutospacing="0"/>
        <w:ind w:left="345" w:hanging="345"/>
        <w:rPr>
          <w:color w:val="111111"/>
          <w:sz w:val="28"/>
          <w:szCs w:val="28"/>
        </w:rPr>
      </w:pPr>
      <w:r w:rsidRPr="00065F71">
        <w:rPr>
          <w:b/>
          <w:bCs/>
          <w:color w:val="111111"/>
          <w:sz w:val="28"/>
          <w:szCs w:val="28"/>
        </w:rPr>
        <w:t>Таночок “Коло друзів”</w:t>
      </w:r>
    </w:p>
    <w:p w:rsidR="002F5CA4" w:rsidRPr="00065F71" w:rsidRDefault="002F5CA4" w:rsidP="00065F71">
      <w:pPr>
        <w:pStyle w:val="a3"/>
        <w:shd w:val="clear" w:color="auto" w:fill="FFFFFF"/>
        <w:spacing w:before="180" w:beforeAutospacing="0" w:after="0" w:afterAutospacing="0"/>
        <w:rPr>
          <w:color w:val="111111"/>
          <w:sz w:val="28"/>
          <w:szCs w:val="28"/>
        </w:rPr>
      </w:pPr>
      <w:r w:rsidRPr="00065F71">
        <w:rPr>
          <w:b/>
          <w:bCs/>
          <w:color w:val="111111"/>
          <w:sz w:val="28"/>
          <w:szCs w:val="28"/>
        </w:rPr>
        <w:t>Підсумок:</w:t>
      </w:r>
      <w:r w:rsidR="00065F71">
        <w:rPr>
          <w:color w:val="111111"/>
          <w:sz w:val="28"/>
          <w:szCs w:val="28"/>
        </w:rPr>
        <w:t xml:space="preserve"> с</w:t>
      </w:r>
      <w:r w:rsidRPr="00065F71">
        <w:rPr>
          <w:color w:val="111111"/>
          <w:sz w:val="28"/>
          <w:szCs w:val="28"/>
        </w:rPr>
        <w:t>піль</w:t>
      </w:r>
      <w:r w:rsidR="00065F71">
        <w:rPr>
          <w:color w:val="111111"/>
          <w:sz w:val="28"/>
          <w:szCs w:val="28"/>
        </w:rPr>
        <w:t xml:space="preserve">не виготовлення “Квітки щастя” - </w:t>
      </w:r>
      <w:r w:rsidRPr="00065F71">
        <w:rPr>
          <w:color w:val="111111"/>
          <w:sz w:val="28"/>
          <w:szCs w:val="28"/>
        </w:rPr>
        <w:t xml:space="preserve"> на пелюстках діти малюють, що робить їх щасливими (сім’я, друзі, сонце).</w:t>
      </w:r>
    </w:p>
    <w:p w:rsidR="00065F71" w:rsidRDefault="00065F71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color w:val="2D2C37"/>
          <w:sz w:val="28"/>
          <w:szCs w:val="28"/>
        </w:rPr>
      </w:pP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065F71">
        <w:rPr>
          <w:b/>
          <w:bCs/>
          <w:color w:val="111111"/>
          <w:sz w:val="28"/>
          <w:szCs w:val="28"/>
        </w:rPr>
        <w:t>СТАРША ГРУПА (5–6 років)</w:t>
      </w:r>
    </w:p>
    <w:p w:rsidR="002F5CA4" w:rsidRPr="00065F71" w:rsidRDefault="002F5CA4" w:rsidP="002F5CA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2F5CA4" w:rsidRPr="00065F71" w:rsidRDefault="002F5CA4" w:rsidP="002F5CA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F71">
        <w:rPr>
          <w:b/>
          <w:bCs/>
          <w:color w:val="111111"/>
          <w:sz w:val="28"/>
          <w:szCs w:val="28"/>
        </w:rPr>
        <w:t>Тема:</w:t>
      </w:r>
      <w:r w:rsidRPr="00065F71">
        <w:rPr>
          <w:color w:val="111111"/>
          <w:sz w:val="28"/>
          <w:szCs w:val="28"/>
        </w:rPr>
        <w:t> “Дитинство під захистом любові”</w:t>
      </w:r>
    </w:p>
    <w:p w:rsidR="002F5CA4" w:rsidRPr="00065F71" w:rsidRDefault="002F5CA4" w:rsidP="002F5CA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F71">
        <w:rPr>
          <w:b/>
          <w:bCs/>
          <w:color w:val="111111"/>
          <w:sz w:val="28"/>
          <w:szCs w:val="28"/>
        </w:rPr>
        <w:t>Мета: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Закріпити знання про основні права дитини (на життя, освіту, родину, захист, відпочинок).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Формувати громадянську свідомість, вміння відстоювати справедливість.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195" w:hanging="1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Розвивати емоційну чуйність, почуття взаємодопомоги.</w:t>
      </w:r>
    </w:p>
    <w:p w:rsidR="002F5CA4" w:rsidRPr="00065F71" w:rsidRDefault="002F5CA4" w:rsidP="002F5CA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F71">
        <w:rPr>
          <w:b/>
          <w:bCs/>
          <w:color w:val="111111"/>
          <w:sz w:val="28"/>
          <w:szCs w:val="28"/>
        </w:rPr>
        <w:t>Хід заходу: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345" w:hanging="34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1.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b/>
          <w:bCs/>
          <w:color w:val="111111"/>
          <w:sz w:val="28"/>
          <w:szCs w:val="28"/>
        </w:rPr>
        <w:t>Організаційний момент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495" w:hanging="4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Звучить музика. Вихователь каже: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495" w:hanging="495"/>
        <w:rPr>
          <w:color w:val="111111"/>
          <w:sz w:val="28"/>
          <w:szCs w:val="28"/>
        </w:rPr>
      </w:pPr>
      <w:r w:rsidRPr="00065F71">
        <w:rPr>
          <w:color w:val="111111"/>
          <w:sz w:val="28"/>
          <w:szCs w:val="28"/>
        </w:rPr>
        <w:t>“Сьогодні ми вирушимо в подорож до Країни дитинства, де головний закон — любов і добро.”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345" w:hanging="34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2.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b/>
          <w:bCs/>
          <w:color w:val="111111"/>
          <w:sz w:val="28"/>
          <w:szCs w:val="28"/>
        </w:rPr>
        <w:t>Вікторина “Моє право — мій обов’язок”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495" w:hanging="4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Питання типу: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795" w:hanging="7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У кого є право на ім’я? (У кожного)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795" w:hanging="7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Що робити, якщо друг сумує? (Підтримати)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345" w:hanging="34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3.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b/>
          <w:bCs/>
          <w:color w:val="111111"/>
          <w:sz w:val="28"/>
          <w:szCs w:val="28"/>
        </w:rPr>
        <w:t>Ігрова вправа “Дерево доброти”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495" w:hanging="4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Діти прикріплюють листочки із своїми “добрими справами”.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345" w:hanging="34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4.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b/>
          <w:bCs/>
          <w:color w:val="111111"/>
          <w:sz w:val="28"/>
          <w:szCs w:val="28"/>
        </w:rPr>
        <w:t>Інсценізація “Права маленьких казкових героїв”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495" w:hanging="4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Напр.: Попелюшка має право на любов і гідність, Червона Шапочка — на безпеку.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345" w:hanging="34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5.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b/>
          <w:bCs/>
          <w:color w:val="111111"/>
          <w:sz w:val="28"/>
          <w:szCs w:val="28"/>
        </w:rPr>
        <w:t>Пісня “Хай завжди буде сонце” або “Дитинство — це ми!”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345" w:hanging="34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6.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b/>
          <w:bCs/>
          <w:color w:val="111111"/>
          <w:sz w:val="28"/>
          <w:szCs w:val="28"/>
        </w:rPr>
        <w:t>Рухлива гра “Лови промінчик”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495" w:hanging="4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На фоні музики діти ловлять “промінчики щастя” (стрічки, стрічечки).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345" w:hanging="34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7.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b/>
          <w:bCs/>
          <w:color w:val="111111"/>
          <w:sz w:val="28"/>
          <w:szCs w:val="28"/>
        </w:rPr>
        <w:t>Підсумок:</w:t>
      </w:r>
    </w:p>
    <w:p w:rsidR="002F5CA4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495" w:hanging="4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Створення колективного плакату “Ми — щасливі діти України!”.</w:t>
      </w:r>
    </w:p>
    <w:p w:rsidR="008D527F" w:rsidRPr="00065F71" w:rsidRDefault="002F5CA4" w:rsidP="00065F71">
      <w:pPr>
        <w:pStyle w:val="a3"/>
        <w:shd w:val="clear" w:color="auto" w:fill="FFFFFF"/>
        <w:spacing w:before="0" w:beforeAutospacing="0" w:after="0" w:afterAutospacing="0"/>
        <w:ind w:left="495" w:hanging="495"/>
        <w:rPr>
          <w:color w:val="111111"/>
          <w:sz w:val="28"/>
          <w:szCs w:val="28"/>
        </w:rPr>
      </w:pP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•</w:t>
      </w:r>
      <w:r w:rsidRPr="00065F71">
        <w:rPr>
          <w:rStyle w:val="xfmc1"/>
          <w:color w:val="111111"/>
          <w:sz w:val="28"/>
          <w:szCs w:val="28"/>
        </w:rPr>
        <w:tab/>
      </w:r>
      <w:r w:rsidRPr="00065F71">
        <w:rPr>
          <w:color w:val="111111"/>
          <w:sz w:val="28"/>
          <w:szCs w:val="28"/>
        </w:rPr>
        <w:t>Фото на пам’ять, вручення медалей “Дитина під захистом любові”.</w:t>
      </w:r>
    </w:p>
    <w:sectPr w:rsidR="008D527F" w:rsidRPr="00065F71" w:rsidSect="000D72D6">
      <w:pgSz w:w="11906" w:h="16838"/>
      <w:pgMar w:top="113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96664"/>
    <w:multiLevelType w:val="hybridMultilevel"/>
    <w:tmpl w:val="9F52BBD8"/>
    <w:lvl w:ilvl="0" w:tplc="FE2C73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51318"/>
    <w:multiLevelType w:val="hybridMultilevel"/>
    <w:tmpl w:val="429A9EE0"/>
    <w:lvl w:ilvl="0" w:tplc="FE2C73A0">
      <w:numFmt w:val="bullet"/>
      <w:lvlText w:val="•"/>
      <w:lvlJc w:val="left"/>
      <w:pPr>
        <w:ind w:left="708" w:hanging="516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E4661"/>
    <w:multiLevelType w:val="hybridMultilevel"/>
    <w:tmpl w:val="8A069672"/>
    <w:lvl w:ilvl="0" w:tplc="0422000D">
      <w:start w:val="1"/>
      <w:numFmt w:val="bullet"/>
      <w:lvlText w:val=""/>
      <w:lvlJc w:val="left"/>
      <w:pPr>
        <w:ind w:left="708" w:hanging="516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4518D"/>
    <w:multiLevelType w:val="hybridMultilevel"/>
    <w:tmpl w:val="24FE6E70"/>
    <w:lvl w:ilvl="0" w:tplc="FE2C73A0">
      <w:numFmt w:val="bullet"/>
      <w:lvlText w:val="•"/>
      <w:lvlJc w:val="left"/>
      <w:pPr>
        <w:ind w:left="708" w:hanging="516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4" w15:restartNumberingAfterBreak="0">
    <w:nsid w:val="7BDE39F0"/>
    <w:multiLevelType w:val="hybridMultilevel"/>
    <w:tmpl w:val="F202B6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A4"/>
    <w:rsid w:val="00065F71"/>
    <w:rsid w:val="000D72D6"/>
    <w:rsid w:val="002F5CA4"/>
    <w:rsid w:val="007441B7"/>
    <w:rsid w:val="008A442D"/>
    <w:rsid w:val="008D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40B64-23FE-43C2-9EE4-EA96CB5F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c1">
    <w:name w:val="xfmc1"/>
    <w:basedOn w:val="a0"/>
    <w:rsid w:val="002F5CA4"/>
  </w:style>
  <w:style w:type="paragraph" w:styleId="a4">
    <w:name w:val="No Spacing"/>
    <w:uiPriority w:val="1"/>
    <w:qFormat/>
    <w:rsid w:val="000D72D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D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7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cp:lastPrinted>2025-11-14T14:20:00Z</cp:lastPrinted>
  <dcterms:created xsi:type="dcterms:W3CDTF">2025-10-23T08:17:00Z</dcterms:created>
  <dcterms:modified xsi:type="dcterms:W3CDTF">2025-11-14T20:10:00Z</dcterms:modified>
</cp:coreProperties>
</file>